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5F0" w:rsidRPr="008D026A" w:rsidRDefault="00C965F0" w:rsidP="00C96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5F0" w:rsidRPr="00884E9A" w:rsidRDefault="00C965F0" w:rsidP="00C96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IX</w:t>
      </w:r>
      <w:r w:rsidRPr="008D026A">
        <w:rPr>
          <w:rFonts w:ascii="Times New Roman" w:hAnsi="Times New Roman" w:cs="Times New Roman"/>
          <w:b/>
          <w:sz w:val="24"/>
          <w:szCs w:val="24"/>
        </w:rPr>
        <w:t xml:space="preserve"> – EDITAL Nº 022/2017 </w:t>
      </w:r>
      <w:r w:rsidRPr="00884E9A">
        <w:rPr>
          <w:rFonts w:ascii="Times New Roman" w:hAnsi="Times New Roman" w:cs="Times New Roman"/>
          <w:b/>
          <w:sz w:val="24"/>
          <w:szCs w:val="24"/>
        </w:rPr>
        <w:t>DE 04 DE DEZEMBRO DE 2017</w:t>
      </w:r>
    </w:p>
    <w:p w:rsidR="00C965F0" w:rsidRPr="000364FE" w:rsidRDefault="00C965F0" w:rsidP="00C96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5F0" w:rsidRPr="000364FE" w:rsidRDefault="00C965F0" w:rsidP="00C965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4FE">
        <w:rPr>
          <w:rFonts w:ascii="Times New Roman" w:eastAsia="Arial" w:hAnsi="Times New Roman" w:cs="Times New Roman"/>
          <w:b/>
          <w:sz w:val="24"/>
          <w:szCs w:val="24"/>
        </w:rPr>
        <w:t>TERMO DE COMPROMISSO PARA EXECUÇÃO DE PROJETO DE EXTENSÃO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- VOLUNTÁRIO</w:t>
      </w:r>
    </w:p>
    <w:p w:rsidR="00C965F0" w:rsidRPr="000364FE" w:rsidRDefault="00C965F0" w:rsidP="00C965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5F0" w:rsidRPr="000364FE" w:rsidRDefault="00C965F0" w:rsidP="00C965F0">
      <w:pPr>
        <w:rPr>
          <w:rFonts w:ascii="Times New Roman" w:hAnsi="Times New Roman" w:cs="Times New Roman"/>
          <w:sz w:val="20"/>
          <w:szCs w:val="20"/>
        </w:rPr>
      </w:pPr>
      <w:r w:rsidRPr="002342C5">
        <w:rPr>
          <w:rFonts w:ascii="Times New Roman" w:hAnsi="Times New Roman" w:cs="Times New Roman"/>
          <w:sz w:val="20"/>
          <w:szCs w:val="20"/>
        </w:rPr>
        <w:t>(Preencher online, imprimir, assinar e entr</w:t>
      </w:r>
      <w:r>
        <w:rPr>
          <w:rFonts w:ascii="Times New Roman" w:hAnsi="Times New Roman" w:cs="Times New Roman"/>
          <w:sz w:val="20"/>
          <w:szCs w:val="20"/>
        </w:rPr>
        <w:t>egar à Coordenação de Extensão)</w:t>
      </w:r>
    </w:p>
    <w:p w:rsidR="00C965F0" w:rsidRDefault="00C965F0" w:rsidP="00C965F0">
      <w:pPr>
        <w:rPr>
          <w:rFonts w:ascii="Times New Roman" w:hAnsi="Times New Roman" w:cs="Times New Roman"/>
          <w:sz w:val="24"/>
          <w:szCs w:val="24"/>
        </w:rPr>
      </w:pPr>
    </w:p>
    <w:p w:rsidR="005B67EA" w:rsidRPr="000364FE" w:rsidRDefault="005B67EA" w:rsidP="00C965F0">
      <w:pPr>
        <w:rPr>
          <w:rFonts w:ascii="Times New Roman" w:hAnsi="Times New Roman" w:cs="Times New Roman"/>
          <w:sz w:val="24"/>
          <w:szCs w:val="24"/>
        </w:rPr>
      </w:pPr>
    </w:p>
    <w:p w:rsidR="00C965F0" w:rsidRPr="000364FE" w:rsidRDefault="00C965F0" w:rsidP="00C96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4FE">
        <w:rPr>
          <w:rFonts w:ascii="Times New Roman" w:eastAsia="Arial" w:hAnsi="Times New Roman" w:cs="Times New Roman"/>
          <w:sz w:val="24"/>
          <w:szCs w:val="24"/>
        </w:rPr>
        <w:t xml:space="preserve">Pelo presente TERMO DE COMPROMISSO, eu, </w:t>
      </w:r>
      <w:proofErr w:type="spellStart"/>
      <w:r w:rsidRPr="000364FE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xxxxxx</w:t>
      </w:r>
      <w:proofErr w:type="spellEnd"/>
      <w:r w:rsidRPr="000364FE">
        <w:rPr>
          <w:rFonts w:ascii="Times New Roman" w:eastAsia="Arial" w:hAnsi="Times New Roman" w:cs="Times New Roman"/>
          <w:sz w:val="24"/>
          <w:szCs w:val="24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</w:rPr>
        <w:t xml:space="preserve">coordenador(a)/orientador(a) e </w:t>
      </w:r>
      <w:proofErr w:type="spellStart"/>
      <w:r>
        <w:rPr>
          <w:rFonts w:ascii="Times New Roman" w:eastAsia="Arial" w:hAnsi="Times New Roman" w:cs="Times New Roman"/>
          <w:sz w:val="24"/>
          <w:szCs w:val="24"/>
          <w:shd w:val="clear" w:color="auto" w:fill="D9D9D9" w:themeFill="background1" w:themeFillShade="D9"/>
        </w:rPr>
        <w:t>xxxxxxxxx</w:t>
      </w:r>
      <w:proofErr w:type="spellEnd"/>
      <w:r w:rsidRPr="000364FE">
        <w:rPr>
          <w:rFonts w:ascii="Times New Roman" w:eastAsia="Arial" w:hAnsi="Times New Roman" w:cs="Times New Roman"/>
          <w:sz w:val="24"/>
          <w:szCs w:val="24"/>
        </w:rPr>
        <w:t xml:space="preserve">, aluno(a) do Projeto de Extensão </w:t>
      </w:r>
      <w:proofErr w:type="spellStart"/>
      <w:r w:rsidRPr="000364FE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xxxxxx</w:t>
      </w:r>
      <w:proofErr w:type="spellEnd"/>
      <w:r w:rsidRPr="000364FE">
        <w:rPr>
          <w:rFonts w:ascii="Times New Roman" w:hAnsi="Times New Roman" w:cs="Times New Roman"/>
          <w:sz w:val="24"/>
          <w:szCs w:val="24"/>
        </w:rPr>
        <w:t xml:space="preserve">, </w:t>
      </w:r>
      <w:r w:rsidRPr="000364FE">
        <w:rPr>
          <w:rFonts w:ascii="Times New Roman" w:eastAsia="Arial" w:hAnsi="Times New Roman" w:cs="Times New Roman"/>
          <w:sz w:val="24"/>
          <w:szCs w:val="24"/>
        </w:rPr>
        <w:t>em conformidade com as disposições contidas no Edital 0</w:t>
      </w:r>
      <w:r>
        <w:rPr>
          <w:rFonts w:ascii="Times New Roman" w:eastAsia="Arial" w:hAnsi="Times New Roman" w:cs="Times New Roman"/>
          <w:sz w:val="24"/>
          <w:szCs w:val="24"/>
        </w:rPr>
        <w:t>2</w:t>
      </w:r>
      <w:r w:rsidRPr="000364FE">
        <w:rPr>
          <w:rFonts w:ascii="Times New Roman" w:eastAsia="Arial" w:hAnsi="Times New Roman" w:cs="Times New Roman"/>
          <w:sz w:val="24"/>
          <w:szCs w:val="24"/>
        </w:rPr>
        <w:t>2/201</w:t>
      </w:r>
      <w:r>
        <w:rPr>
          <w:rFonts w:ascii="Times New Roman" w:eastAsia="Arial" w:hAnsi="Times New Roman" w:cs="Times New Roman"/>
          <w:sz w:val="24"/>
          <w:szCs w:val="24"/>
        </w:rPr>
        <w:t>7</w:t>
      </w:r>
      <w:r w:rsidRPr="000364FE">
        <w:rPr>
          <w:rFonts w:ascii="Times New Roman" w:eastAsia="Arial" w:hAnsi="Times New Roman" w:cs="Times New Roman"/>
          <w:sz w:val="24"/>
          <w:szCs w:val="24"/>
        </w:rPr>
        <w:t xml:space="preserve">, de </w:t>
      </w:r>
      <w:r>
        <w:rPr>
          <w:rFonts w:ascii="Times New Roman" w:eastAsia="Arial" w:hAnsi="Times New Roman" w:cs="Times New Roman"/>
          <w:sz w:val="24"/>
          <w:szCs w:val="24"/>
        </w:rPr>
        <w:t>04</w:t>
      </w:r>
      <w:r w:rsidRPr="000364FE">
        <w:rPr>
          <w:rFonts w:ascii="Times New Roman" w:eastAsia="Arial" w:hAnsi="Times New Roman" w:cs="Times New Roman"/>
          <w:sz w:val="24"/>
          <w:szCs w:val="24"/>
        </w:rPr>
        <w:t xml:space="preserve"> de </w:t>
      </w:r>
      <w:r>
        <w:rPr>
          <w:rFonts w:ascii="Times New Roman" w:eastAsia="Arial" w:hAnsi="Times New Roman" w:cs="Times New Roman"/>
          <w:sz w:val="24"/>
          <w:szCs w:val="24"/>
        </w:rPr>
        <w:t>dezembro</w:t>
      </w:r>
      <w:r w:rsidRPr="000364FE">
        <w:rPr>
          <w:rFonts w:ascii="Times New Roman" w:eastAsia="Arial" w:hAnsi="Times New Roman" w:cs="Times New Roman"/>
          <w:sz w:val="24"/>
          <w:szCs w:val="24"/>
        </w:rPr>
        <w:t xml:space="preserve"> de 201</w:t>
      </w:r>
      <w:r>
        <w:rPr>
          <w:rFonts w:ascii="Times New Roman" w:eastAsia="Arial" w:hAnsi="Times New Roman" w:cs="Times New Roman"/>
          <w:sz w:val="24"/>
          <w:szCs w:val="24"/>
        </w:rPr>
        <w:t>7</w:t>
      </w:r>
      <w:r w:rsidRPr="000364FE">
        <w:rPr>
          <w:rFonts w:ascii="Times New Roman" w:eastAsia="Arial" w:hAnsi="Times New Roman" w:cs="Times New Roman"/>
          <w:sz w:val="24"/>
          <w:szCs w:val="24"/>
        </w:rPr>
        <w:t>, do Programa Institucional de Bolsas de Extensão PIBEX e PIBEX Jr.,</w:t>
      </w:r>
      <w:r w:rsidR="006B6B75">
        <w:rPr>
          <w:rFonts w:ascii="Times New Roman" w:eastAsia="Arial" w:hAnsi="Times New Roman" w:cs="Times New Roman"/>
          <w:sz w:val="24"/>
          <w:szCs w:val="24"/>
        </w:rPr>
        <w:t xml:space="preserve"> modalidade VOLUNTÁRIO,</w:t>
      </w:r>
      <w:r w:rsidRPr="000364FE">
        <w:rPr>
          <w:rFonts w:ascii="Times New Roman" w:eastAsia="Arial" w:hAnsi="Times New Roman" w:cs="Times New Roman"/>
          <w:sz w:val="24"/>
          <w:szCs w:val="24"/>
        </w:rPr>
        <w:t xml:space="preserve"> comprometemos, expressamente, cumprir integralmente todas as condições constantes no presente Termo de Compromisso, enquanto estivermos no exercício da referida atividade, </w:t>
      </w:r>
      <w:r w:rsidRPr="002A0D39">
        <w:rPr>
          <w:rFonts w:ascii="Times New Roman" w:eastAsia="Arial" w:hAnsi="Times New Roman" w:cs="Times New Roman"/>
          <w:sz w:val="24"/>
          <w:szCs w:val="24"/>
        </w:rPr>
        <w:t>estando cientes da</w:t>
      </w:r>
      <w:r>
        <w:rPr>
          <w:rFonts w:ascii="Times New Roman" w:eastAsia="Arial" w:hAnsi="Times New Roman" w:cs="Times New Roman"/>
          <w:sz w:val="24"/>
          <w:szCs w:val="24"/>
        </w:rPr>
        <w:t xml:space="preserve"> NÃO</w:t>
      </w:r>
      <w:r w:rsidRPr="002A0D39">
        <w:rPr>
          <w:rFonts w:ascii="Times New Roman" w:eastAsia="Arial" w:hAnsi="Times New Roman" w:cs="Times New Roman"/>
          <w:sz w:val="24"/>
          <w:szCs w:val="24"/>
        </w:rPr>
        <w:t xml:space="preserve"> concessão</w:t>
      </w:r>
      <w:r w:rsidRPr="000364FE">
        <w:rPr>
          <w:rFonts w:ascii="Times New Roman" w:eastAsia="Arial" w:hAnsi="Times New Roman" w:cs="Times New Roman"/>
          <w:sz w:val="24"/>
          <w:szCs w:val="24"/>
        </w:rPr>
        <w:t xml:space="preserve"> de bolsas durante a execução do projeto. Este termo reger-se-á por meio das seguintes condições:</w:t>
      </w:r>
    </w:p>
    <w:p w:rsidR="00C965F0" w:rsidRPr="000364FE" w:rsidRDefault="00C965F0" w:rsidP="00C965F0">
      <w:pPr>
        <w:numPr>
          <w:ilvl w:val="0"/>
          <w:numId w:val="5"/>
        </w:numPr>
        <w:suppressAutoHyphens/>
        <w:autoSpaceDN w:val="0"/>
        <w:spacing w:line="360" w:lineRule="auto"/>
        <w:ind w:hanging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364FE">
        <w:rPr>
          <w:rFonts w:ascii="Times New Roman" w:eastAsia="Arial" w:hAnsi="Times New Roman" w:cs="Times New Roman"/>
          <w:sz w:val="24"/>
          <w:szCs w:val="24"/>
        </w:rPr>
        <w:t>Cumprir com todas as disposições e compromissos contidos no Edital;</w:t>
      </w:r>
    </w:p>
    <w:p w:rsidR="00C965F0" w:rsidRPr="000364FE" w:rsidRDefault="00C965F0" w:rsidP="00C965F0">
      <w:pPr>
        <w:numPr>
          <w:ilvl w:val="0"/>
          <w:numId w:val="5"/>
        </w:numPr>
        <w:suppressAutoHyphens/>
        <w:autoSpaceDN w:val="0"/>
        <w:spacing w:line="360" w:lineRule="auto"/>
        <w:ind w:hanging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364FE">
        <w:rPr>
          <w:rFonts w:ascii="Times New Roman" w:eastAsia="Arial" w:hAnsi="Times New Roman" w:cs="Times New Roman"/>
          <w:sz w:val="24"/>
          <w:szCs w:val="24"/>
        </w:rPr>
        <w:t>Executar o Plano de Trabalho definido, vinculado ao Projeto de Extensão acima informado, juntamente com os alunos recomendados;</w:t>
      </w:r>
    </w:p>
    <w:p w:rsidR="00C965F0" w:rsidRPr="000364FE" w:rsidRDefault="00C965F0" w:rsidP="00C965F0">
      <w:pPr>
        <w:numPr>
          <w:ilvl w:val="0"/>
          <w:numId w:val="5"/>
        </w:numPr>
        <w:suppressAutoHyphens/>
        <w:autoSpaceDN w:val="0"/>
        <w:spacing w:line="360" w:lineRule="auto"/>
        <w:ind w:hanging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364FE">
        <w:rPr>
          <w:rFonts w:ascii="Times New Roman" w:eastAsia="Arial" w:hAnsi="Times New Roman" w:cs="Times New Roman"/>
          <w:sz w:val="24"/>
          <w:szCs w:val="24"/>
        </w:rPr>
        <w:t xml:space="preserve">Apresentar, nos períodos determinados, os relatórios </w:t>
      </w:r>
      <w:r>
        <w:rPr>
          <w:rFonts w:ascii="Times New Roman" w:eastAsia="Arial" w:hAnsi="Times New Roman" w:cs="Times New Roman"/>
          <w:sz w:val="24"/>
          <w:szCs w:val="24"/>
        </w:rPr>
        <w:t>mensal, parcial</w:t>
      </w:r>
      <w:r w:rsidRPr="000364FE">
        <w:rPr>
          <w:rFonts w:ascii="Times New Roman" w:eastAsia="Arial" w:hAnsi="Times New Roman" w:cs="Times New Roman"/>
          <w:sz w:val="24"/>
          <w:szCs w:val="24"/>
        </w:rPr>
        <w:t xml:space="preserve"> e final com os resultados alcançados no desenvolvimento do Plano de Trabalho;</w:t>
      </w:r>
    </w:p>
    <w:p w:rsidR="00C965F0" w:rsidRPr="000364FE" w:rsidRDefault="00C965F0" w:rsidP="00C965F0">
      <w:pPr>
        <w:numPr>
          <w:ilvl w:val="0"/>
          <w:numId w:val="5"/>
        </w:numPr>
        <w:suppressAutoHyphens/>
        <w:autoSpaceDN w:val="0"/>
        <w:spacing w:line="360" w:lineRule="auto"/>
        <w:ind w:hanging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364FE">
        <w:rPr>
          <w:rFonts w:ascii="Times New Roman" w:eastAsia="Arial" w:hAnsi="Times New Roman" w:cs="Times New Roman"/>
          <w:sz w:val="24"/>
          <w:szCs w:val="24"/>
        </w:rPr>
        <w:t>Participar de eventos e/ou encontros de Extensão, quando convocados pela Coordenação de Extensão.</w:t>
      </w:r>
    </w:p>
    <w:p w:rsidR="00C965F0" w:rsidRPr="000364FE" w:rsidRDefault="00C965F0" w:rsidP="00C965F0">
      <w:pPr>
        <w:numPr>
          <w:ilvl w:val="0"/>
          <w:numId w:val="5"/>
        </w:numPr>
        <w:suppressAutoHyphens/>
        <w:autoSpaceDN w:val="0"/>
        <w:spacing w:line="360" w:lineRule="auto"/>
        <w:ind w:hanging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364FE">
        <w:rPr>
          <w:rFonts w:ascii="Times New Roman" w:eastAsia="Arial" w:hAnsi="Times New Roman" w:cs="Times New Roman"/>
          <w:sz w:val="24"/>
          <w:szCs w:val="24"/>
        </w:rPr>
        <w:t>Trabalhar nas atividades do projeto durante os 1</w:t>
      </w:r>
      <w:r>
        <w:rPr>
          <w:rFonts w:ascii="Times New Roman" w:eastAsia="Arial" w:hAnsi="Times New Roman" w:cs="Times New Roman"/>
          <w:sz w:val="24"/>
          <w:szCs w:val="24"/>
        </w:rPr>
        <w:t>0 (dez)</w:t>
      </w:r>
      <w:r w:rsidRPr="000364FE">
        <w:rPr>
          <w:rFonts w:ascii="Times New Roman" w:eastAsia="Arial" w:hAnsi="Times New Roman" w:cs="Times New Roman"/>
          <w:sz w:val="24"/>
          <w:szCs w:val="24"/>
        </w:rPr>
        <w:t xml:space="preserve"> meses de vigência, incluindo as férias regulamentares;</w:t>
      </w:r>
    </w:p>
    <w:p w:rsidR="00C965F0" w:rsidRPr="000364FE" w:rsidRDefault="00C965F0" w:rsidP="00C965F0">
      <w:pPr>
        <w:numPr>
          <w:ilvl w:val="0"/>
          <w:numId w:val="5"/>
        </w:numPr>
        <w:suppressAutoHyphens/>
        <w:autoSpaceDN w:val="0"/>
        <w:spacing w:line="360" w:lineRule="auto"/>
        <w:ind w:hanging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364FE">
        <w:rPr>
          <w:rFonts w:ascii="Times New Roman" w:eastAsia="Arial" w:hAnsi="Times New Roman" w:cs="Times New Roman"/>
          <w:sz w:val="24"/>
          <w:szCs w:val="24"/>
        </w:rPr>
        <w:t>Manter os dados cadastrais atualizados na Coordenação de Extensão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C965F0" w:rsidRDefault="00C965F0" w:rsidP="00C965F0">
      <w:pPr>
        <w:rPr>
          <w:rFonts w:ascii="Times New Roman" w:hAnsi="Times New Roman" w:cs="Times New Roman"/>
          <w:sz w:val="24"/>
          <w:szCs w:val="24"/>
        </w:rPr>
      </w:pPr>
    </w:p>
    <w:p w:rsidR="00C965F0" w:rsidRPr="00884E9A" w:rsidRDefault="00C965F0" w:rsidP="00C965F0">
      <w:pPr>
        <w:rPr>
          <w:rFonts w:ascii="Times New Roman" w:hAnsi="Times New Roman" w:cs="Times New Roman"/>
          <w:sz w:val="24"/>
          <w:szCs w:val="24"/>
        </w:rPr>
      </w:pPr>
    </w:p>
    <w:p w:rsidR="00C965F0" w:rsidRDefault="00C965F0" w:rsidP="00C965F0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sz w:val="24"/>
          <w:szCs w:val="24"/>
        </w:rPr>
        <w:t xml:space="preserve">Ouro Branco,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84E9A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84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E9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84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__________.</w:t>
      </w:r>
    </w:p>
    <w:p w:rsidR="00C965F0" w:rsidRDefault="00C965F0" w:rsidP="00C965F0">
      <w:pPr>
        <w:rPr>
          <w:rFonts w:ascii="Times New Roman" w:hAnsi="Times New Roman" w:cs="Times New Roman"/>
          <w:sz w:val="24"/>
          <w:szCs w:val="24"/>
        </w:rPr>
      </w:pPr>
    </w:p>
    <w:p w:rsidR="00C965F0" w:rsidRPr="00884E9A" w:rsidRDefault="00C965F0" w:rsidP="00C965F0">
      <w:pPr>
        <w:rPr>
          <w:rFonts w:ascii="Times New Roman" w:hAnsi="Times New Roman" w:cs="Times New Roman"/>
          <w:sz w:val="24"/>
          <w:szCs w:val="24"/>
        </w:rPr>
      </w:pPr>
    </w:p>
    <w:p w:rsidR="00C965F0" w:rsidRPr="007E6C21" w:rsidRDefault="00C965F0" w:rsidP="00C965F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36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284"/>
        <w:gridCol w:w="4252"/>
      </w:tblGrid>
      <w:tr w:rsidR="00C965F0" w:rsidRPr="007E6C21" w:rsidTr="007336B1">
        <w:trPr>
          <w:jc w:val="center"/>
        </w:trPr>
        <w:tc>
          <w:tcPr>
            <w:tcW w:w="382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5F0" w:rsidRPr="007E6C21" w:rsidRDefault="00F01A72" w:rsidP="0073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 do A</w:t>
            </w:r>
            <w:r w:rsidR="00C965F0" w:rsidRPr="007E6C21">
              <w:rPr>
                <w:rFonts w:ascii="Times New Roman" w:hAnsi="Times New Roman" w:cs="Times New Roman"/>
                <w:sz w:val="24"/>
                <w:szCs w:val="24"/>
              </w:rPr>
              <w:t>luno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5F0" w:rsidRPr="007E6C21" w:rsidRDefault="00C965F0" w:rsidP="0073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5F0" w:rsidRPr="007E6C21" w:rsidRDefault="00C965F0" w:rsidP="0073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 do C</w:t>
            </w:r>
            <w:r w:rsidRPr="007E6C21">
              <w:rPr>
                <w:rFonts w:ascii="Times New Roman" w:hAnsi="Times New Roman" w:cs="Times New Roman"/>
                <w:sz w:val="24"/>
                <w:szCs w:val="24"/>
              </w:rPr>
              <w:t>oordenador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Coorientador</w:t>
            </w:r>
            <w:proofErr w:type="spellEnd"/>
          </w:p>
        </w:tc>
      </w:tr>
    </w:tbl>
    <w:p w:rsidR="00C965F0" w:rsidRPr="000364FE" w:rsidRDefault="00C965F0" w:rsidP="00C965F0">
      <w:pPr>
        <w:rPr>
          <w:rFonts w:ascii="Times New Roman" w:hAnsi="Times New Roman" w:cs="Times New Roman"/>
          <w:sz w:val="24"/>
          <w:szCs w:val="24"/>
        </w:rPr>
      </w:pPr>
    </w:p>
    <w:p w:rsidR="005B67EA" w:rsidRPr="00A14E92" w:rsidRDefault="005B67EA" w:rsidP="00A14E9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B67EA" w:rsidRPr="00A14E92" w:rsidSect="008D026A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210" w:rsidRDefault="00071210" w:rsidP="008D026A">
      <w:r>
        <w:separator/>
      </w:r>
    </w:p>
  </w:endnote>
  <w:endnote w:type="continuationSeparator" w:id="0">
    <w:p w:rsidR="00071210" w:rsidRDefault="00071210" w:rsidP="008D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210" w:rsidRDefault="00071210" w:rsidP="008D026A">
      <w:r>
        <w:separator/>
      </w:r>
    </w:p>
  </w:footnote>
  <w:footnote w:type="continuationSeparator" w:id="0">
    <w:p w:rsidR="00071210" w:rsidRDefault="00071210" w:rsidP="008D0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60"/>
      <w:gridCol w:w="7087"/>
    </w:tblGrid>
    <w:tr w:rsidR="007336B1" w:rsidTr="008D026A">
      <w:tc>
        <w:tcPr>
          <w:tcW w:w="26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336B1" w:rsidRPr="008D026A" w:rsidRDefault="007336B1" w:rsidP="002342C5">
          <w:pPr>
            <w:autoSpaceDE w:val="0"/>
            <w:rPr>
              <w:b/>
            </w:rPr>
          </w:pPr>
          <w:r w:rsidRPr="008D026A">
            <w:rPr>
              <w:b/>
              <w:noProof/>
              <w:lang w:eastAsia="pt-BR"/>
            </w:rPr>
            <w:drawing>
              <wp:inline distT="0" distB="0" distL="0" distR="0" wp14:anchorId="0F8A640E" wp14:editId="4B2D27AE">
                <wp:extent cx="1520456" cy="446568"/>
                <wp:effectExtent l="0" t="0" r="3810" b="0"/>
                <wp:docPr id="13" name="Imagem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m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456" cy="4465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7336B1" w:rsidRDefault="007336B1" w:rsidP="008D026A">
          <w:pPr>
            <w:pStyle w:val="SemEspaamento"/>
            <w:spacing w:line="360" w:lineRule="auto"/>
            <w:ind w:right="-3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D026A">
            <w:rPr>
              <w:rFonts w:ascii="Times New Roman" w:hAnsi="Times New Roman" w:cs="Times New Roman"/>
              <w:b/>
              <w:sz w:val="16"/>
              <w:szCs w:val="16"/>
            </w:rPr>
            <w:t>INSTITUTO FEDERAL DE EDUCAÇÃO, CIÊNCIA E TECNOLOGIA DE MINAS GERAIS</w:t>
          </w:r>
        </w:p>
        <w:p w:rsidR="007336B1" w:rsidRDefault="007336B1" w:rsidP="009044C7">
          <w:pPr>
            <w:pStyle w:val="SemEspaamento"/>
            <w:spacing w:line="360" w:lineRule="auto"/>
            <w:ind w:right="-3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D026A">
            <w:rPr>
              <w:rFonts w:ascii="Times New Roman" w:hAnsi="Times New Roman" w:cs="Times New Roman"/>
              <w:b/>
              <w:i/>
              <w:sz w:val="16"/>
              <w:szCs w:val="16"/>
            </w:rPr>
            <w:t>CAMPUS</w:t>
          </w:r>
          <w:r w:rsidRPr="008D026A">
            <w:rPr>
              <w:rFonts w:ascii="Times New Roman" w:hAnsi="Times New Roman" w:cs="Times New Roman"/>
              <w:b/>
              <w:sz w:val="16"/>
              <w:szCs w:val="16"/>
            </w:rPr>
            <w:t xml:space="preserve"> OURO BRANCO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- </w:t>
          </w:r>
          <w:r w:rsidRPr="008D026A">
            <w:rPr>
              <w:rFonts w:ascii="Times New Roman" w:hAnsi="Times New Roman" w:cs="Times New Roman"/>
              <w:b/>
              <w:sz w:val="16"/>
              <w:szCs w:val="16"/>
            </w:rPr>
            <w:t>COORDENAÇÃO DE EXTENSÃO</w:t>
          </w:r>
        </w:p>
        <w:p w:rsidR="007336B1" w:rsidRPr="009044C7" w:rsidRDefault="007336B1" w:rsidP="009044C7">
          <w:pPr>
            <w:pStyle w:val="SemEspaamento"/>
            <w:spacing w:line="360" w:lineRule="auto"/>
            <w:ind w:right="-3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84E9A">
            <w:rPr>
              <w:rFonts w:ascii="Times New Roman" w:hAnsi="Times New Roman" w:cs="Times New Roman"/>
              <w:sz w:val="16"/>
              <w:szCs w:val="16"/>
            </w:rPr>
            <w:t>Rua Afonso Sardinha</w:t>
          </w:r>
          <w:r>
            <w:rPr>
              <w:rFonts w:ascii="Times New Roman" w:hAnsi="Times New Roman" w:cs="Times New Roman"/>
              <w:sz w:val="16"/>
              <w:szCs w:val="16"/>
            </w:rPr>
            <w:t>,</w:t>
          </w:r>
          <w:r w:rsidRPr="00884E9A">
            <w:rPr>
              <w:rFonts w:ascii="Times New Roman" w:hAnsi="Times New Roman" w:cs="Times New Roman"/>
              <w:sz w:val="16"/>
              <w:szCs w:val="16"/>
            </w:rPr>
            <w:t xml:space="preserve"> nº 90 – Pioneiros - Ouro Branco Minas Gerais</w:t>
          </w:r>
        </w:p>
        <w:p w:rsidR="007336B1" w:rsidRPr="008D026A" w:rsidRDefault="007336B1" w:rsidP="008D026A">
          <w:pPr>
            <w:autoSpaceDE w:val="0"/>
            <w:jc w:val="center"/>
            <w:rPr>
              <w:rFonts w:ascii="Times New Roman" w:hAnsi="Times New Roman" w:cs="Times New Roman"/>
            </w:rPr>
          </w:pPr>
          <w:r w:rsidRPr="00884E9A">
            <w:rPr>
              <w:rFonts w:ascii="Times New Roman" w:hAnsi="Times New Roman" w:cs="Times New Roman"/>
              <w:sz w:val="16"/>
              <w:szCs w:val="16"/>
            </w:rPr>
            <w:t>CEP 36.420-000. Tel.: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Pr="00884E9A">
            <w:rPr>
              <w:rFonts w:ascii="Times New Roman" w:hAnsi="Times New Roman" w:cs="Times New Roman"/>
              <w:sz w:val="16"/>
              <w:szCs w:val="16"/>
            </w:rPr>
            <w:t xml:space="preserve">(31) 3742-2149 - </w:t>
          </w:r>
          <w:r w:rsidRPr="00884E9A">
            <w:rPr>
              <w:rFonts w:ascii="Times New Roman" w:hAnsi="Times New Roman" w:cs="Times New Roman"/>
              <w:spacing w:val="-2"/>
              <w:sz w:val="16"/>
              <w:szCs w:val="16"/>
            </w:rPr>
            <w:t>e</w:t>
          </w:r>
          <w:r w:rsidRPr="00884E9A">
            <w:rPr>
              <w:rFonts w:ascii="Times New Roman" w:hAnsi="Times New Roman" w:cs="Times New Roman"/>
              <w:sz w:val="16"/>
              <w:szCs w:val="16"/>
            </w:rPr>
            <w:t>x</w:t>
          </w:r>
          <w:r w:rsidRPr="00884E9A">
            <w:rPr>
              <w:rFonts w:ascii="Times New Roman" w:hAnsi="Times New Roman" w:cs="Times New Roman"/>
              <w:spacing w:val="1"/>
              <w:sz w:val="16"/>
              <w:szCs w:val="16"/>
            </w:rPr>
            <w:t>t</w:t>
          </w:r>
          <w:r w:rsidRPr="00884E9A">
            <w:rPr>
              <w:rFonts w:ascii="Times New Roman" w:hAnsi="Times New Roman" w:cs="Times New Roman"/>
              <w:spacing w:val="-2"/>
              <w:sz w:val="16"/>
              <w:szCs w:val="16"/>
            </w:rPr>
            <w:t>e</w:t>
          </w:r>
          <w:r w:rsidRPr="00884E9A">
            <w:rPr>
              <w:rFonts w:ascii="Times New Roman" w:hAnsi="Times New Roman" w:cs="Times New Roman"/>
              <w:spacing w:val="1"/>
              <w:sz w:val="16"/>
              <w:szCs w:val="16"/>
            </w:rPr>
            <w:t>n</w:t>
          </w:r>
          <w:r w:rsidRPr="00884E9A">
            <w:rPr>
              <w:rFonts w:ascii="Times New Roman" w:hAnsi="Times New Roman" w:cs="Times New Roman"/>
              <w:sz w:val="16"/>
              <w:szCs w:val="16"/>
            </w:rPr>
            <w:t>sao</w:t>
          </w:r>
          <w:hyperlink r:id="rId2"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.o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ro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884E9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r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an</w:t>
            </w:r>
            <w:r w:rsidRPr="00884E9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o@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fmg.</w:t>
            </w:r>
            <w:r w:rsidRPr="00884E9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u.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hyperlink>
        </w:p>
      </w:tc>
    </w:tr>
  </w:tbl>
  <w:p w:rsidR="007336B1" w:rsidRPr="009044C7" w:rsidRDefault="007336B1">
    <w:pPr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74755"/>
    <w:multiLevelType w:val="hybridMultilevel"/>
    <w:tmpl w:val="C1E400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80A16"/>
    <w:multiLevelType w:val="multilevel"/>
    <w:tmpl w:val="A7C0E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E25C9C"/>
    <w:multiLevelType w:val="hybridMultilevel"/>
    <w:tmpl w:val="30DE25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F5225"/>
    <w:multiLevelType w:val="multilevel"/>
    <w:tmpl w:val="3C366434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763A5968"/>
    <w:multiLevelType w:val="multilevel"/>
    <w:tmpl w:val="9F4CCEE6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6A"/>
    <w:rsid w:val="000364FE"/>
    <w:rsid w:val="00050166"/>
    <w:rsid w:val="00071210"/>
    <w:rsid w:val="0013544B"/>
    <w:rsid w:val="001812D5"/>
    <w:rsid w:val="00184D69"/>
    <w:rsid w:val="001C366B"/>
    <w:rsid w:val="002342C5"/>
    <w:rsid w:val="00246C70"/>
    <w:rsid w:val="00247996"/>
    <w:rsid w:val="00256111"/>
    <w:rsid w:val="002871ED"/>
    <w:rsid w:val="002A0D39"/>
    <w:rsid w:val="002E15ED"/>
    <w:rsid w:val="00365A33"/>
    <w:rsid w:val="004041C4"/>
    <w:rsid w:val="00437D49"/>
    <w:rsid w:val="004666D4"/>
    <w:rsid w:val="004C72AE"/>
    <w:rsid w:val="004E2E3E"/>
    <w:rsid w:val="00536AEF"/>
    <w:rsid w:val="00585AA8"/>
    <w:rsid w:val="005B67EA"/>
    <w:rsid w:val="005C4EAE"/>
    <w:rsid w:val="00645D38"/>
    <w:rsid w:val="006B6B75"/>
    <w:rsid w:val="006F0075"/>
    <w:rsid w:val="007336B1"/>
    <w:rsid w:val="007926F4"/>
    <w:rsid w:val="007E6C21"/>
    <w:rsid w:val="00843697"/>
    <w:rsid w:val="00863310"/>
    <w:rsid w:val="0087350A"/>
    <w:rsid w:val="00884E9A"/>
    <w:rsid w:val="008D026A"/>
    <w:rsid w:val="008E3691"/>
    <w:rsid w:val="009044C7"/>
    <w:rsid w:val="00930B9B"/>
    <w:rsid w:val="009411C2"/>
    <w:rsid w:val="009628A3"/>
    <w:rsid w:val="009B3DC2"/>
    <w:rsid w:val="009C4D4E"/>
    <w:rsid w:val="00A14E92"/>
    <w:rsid w:val="00A15BB2"/>
    <w:rsid w:val="00A92AA6"/>
    <w:rsid w:val="00AD4E1D"/>
    <w:rsid w:val="00AE62E9"/>
    <w:rsid w:val="00AE68DF"/>
    <w:rsid w:val="00B00D9C"/>
    <w:rsid w:val="00B00F43"/>
    <w:rsid w:val="00C55BCB"/>
    <w:rsid w:val="00C877DB"/>
    <w:rsid w:val="00C965F0"/>
    <w:rsid w:val="00CA28C2"/>
    <w:rsid w:val="00CE233F"/>
    <w:rsid w:val="00CE67C3"/>
    <w:rsid w:val="00CF4023"/>
    <w:rsid w:val="00D06188"/>
    <w:rsid w:val="00D07033"/>
    <w:rsid w:val="00D13B22"/>
    <w:rsid w:val="00D26D74"/>
    <w:rsid w:val="00D66D13"/>
    <w:rsid w:val="00D76FDD"/>
    <w:rsid w:val="00DA2265"/>
    <w:rsid w:val="00DD3522"/>
    <w:rsid w:val="00DF7CC2"/>
    <w:rsid w:val="00E3564D"/>
    <w:rsid w:val="00E53709"/>
    <w:rsid w:val="00EF6279"/>
    <w:rsid w:val="00F01A72"/>
    <w:rsid w:val="00F317F5"/>
    <w:rsid w:val="00F3264E"/>
    <w:rsid w:val="00F40EC6"/>
    <w:rsid w:val="00F64D35"/>
    <w:rsid w:val="00F90497"/>
    <w:rsid w:val="00FD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6961D1"/>
  <w15:docId w15:val="{5C580BD5-2532-42AB-B7E4-60111FF7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D02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026A"/>
  </w:style>
  <w:style w:type="paragraph" w:styleId="Rodap">
    <w:name w:val="footer"/>
    <w:basedOn w:val="Normal"/>
    <w:link w:val="RodapChar"/>
    <w:unhideWhenUsed/>
    <w:rsid w:val="008D02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D026A"/>
  </w:style>
  <w:style w:type="paragraph" w:styleId="Textodebalo">
    <w:name w:val="Balloon Text"/>
    <w:basedOn w:val="Normal"/>
    <w:link w:val="TextodebaloChar"/>
    <w:uiPriority w:val="99"/>
    <w:semiHidden/>
    <w:unhideWhenUsed/>
    <w:rsid w:val="008D02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026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D026A"/>
  </w:style>
  <w:style w:type="paragraph" w:styleId="PargrafodaLista">
    <w:name w:val="List Paragraph"/>
    <w:basedOn w:val="Normal"/>
    <w:uiPriority w:val="34"/>
    <w:qFormat/>
    <w:rsid w:val="008D026A"/>
    <w:pPr>
      <w:widowControl w:val="0"/>
      <w:suppressAutoHyphens/>
      <w:autoSpaceDN w:val="0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customStyle="1" w:styleId="Default">
    <w:name w:val="Default"/>
    <w:rsid w:val="009044C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6F0075"/>
    <w:pPr>
      <w:widowControl w:val="0"/>
      <w:suppressAutoHyphens/>
      <w:spacing w:after="120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6F0075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Corpodetexto21">
    <w:name w:val="Corpo de texto 21"/>
    <w:basedOn w:val="Normal"/>
    <w:rsid w:val="006F0075"/>
    <w:pPr>
      <w:widowControl w:val="0"/>
      <w:suppressAutoHyphens/>
      <w:spacing w:after="120" w:line="48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Nmerodepgina">
    <w:name w:val="page number"/>
    <w:basedOn w:val="Fontepargpadro"/>
    <w:semiHidden/>
    <w:rsid w:val="004E2E3E"/>
  </w:style>
  <w:style w:type="paragraph" w:styleId="NormalWeb">
    <w:name w:val="Normal (Web)"/>
    <w:basedOn w:val="Normal"/>
    <w:rsid w:val="00863310"/>
    <w:pPr>
      <w:suppressAutoHyphens/>
      <w:autoSpaceDN w:val="0"/>
      <w:spacing w:before="280" w:after="280" w:line="276" w:lineRule="auto"/>
      <w:textAlignment w:val="baseline"/>
    </w:pPr>
    <w:rPr>
      <w:rFonts w:ascii="Times New Roman" w:eastAsia="SimSun" w:hAnsi="Times New Roman" w:cs="Times New Roman"/>
      <w:kern w:val="3"/>
      <w:lang w:eastAsia="ar-SA"/>
    </w:rPr>
  </w:style>
  <w:style w:type="paragraph" w:customStyle="1" w:styleId="Standard">
    <w:name w:val="Standard"/>
    <w:rsid w:val="00DA2265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robranco@if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57ACD-73ED-48AF-A45A-1088E6F1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Fernanda</dc:creator>
  <cp:lastModifiedBy>FERNANDA GOMES DA SILVEIRA</cp:lastModifiedBy>
  <cp:revision>3</cp:revision>
  <dcterms:created xsi:type="dcterms:W3CDTF">2017-12-13T18:11:00Z</dcterms:created>
  <dcterms:modified xsi:type="dcterms:W3CDTF">2017-12-13T18:17:00Z</dcterms:modified>
</cp:coreProperties>
</file>