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FC" w:rsidRDefault="002060FC">
      <w:pPr>
        <w:spacing w:after="160" w:line="259" w:lineRule="auto"/>
        <w:jc w:val="center"/>
      </w:pPr>
    </w:p>
    <w:p w:rsidR="00CE1CFD" w:rsidRDefault="002060FC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DA NÃO OCORRÊNCIA DE IMPEDIMENTOS</w:t>
      </w:r>
    </w:p>
    <w:p w:rsidR="00CE1CFD" w:rsidRDefault="002060FC">
      <w:pPr>
        <w:tabs>
          <w:tab w:val="left" w:pos="567"/>
        </w:tabs>
        <w:spacing w:before="120" w:after="120" w:line="360" w:lineRule="auto"/>
        <w:ind w:right="-232" w:firstLine="567"/>
        <w:jc w:val="both"/>
      </w:pPr>
      <w:r>
        <w:t xml:space="preserve">Declaro para os devidos fins, nos termos do art. 26, </w:t>
      </w:r>
      <w:r>
        <w:rPr>
          <w:b/>
        </w:rPr>
        <w:t>caput</w:t>
      </w:r>
      <w:r>
        <w:t xml:space="preserve">, inciso IX, do Decreto nº 8.726, de 2016, que a </w:t>
      </w:r>
      <w:r>
        <w:rPr>
          <w:i/>
          <w:color w:val="FF0000"/>
        </w:rPr>
        <w:t>[identificação da organização da sociedade civil – OSC]</w:t>
      </w:r>
      <w:r>
        <w:rPr>
          <w:i/>
        </w:rPr>
        <w:t xml:space="preserve"> </w:t>
      </w:r>
      <w:r>
        <w:t>e seus dirigentes não incorrem em quaisquer das vedações previstas no art. 39 da Lei nº 13.019, de 2014. Nesse sentido, a citada entidade: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>Está regularmente constituída ou, se estrangeira, está autorizada a funcionar no território nacional;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>Não foi omissa no dever de prestar contas de parceria anteriormente celebrada;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>
        <w:rPr>
          <w:i/>
          <w:color w:val="000000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>
        <w:rPr>
          <w:color w:val="000000"/>
        </w:rPr>
        <w:t>;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Não teve as contas rejeitadas pela administração pública nos últimos cinco anos, observadas as exceções previstas no art. 39, </w:t>
      </w:r>
      <w:r>
        <w:rPr>
          <w:b/>
          <w:color w:val="000000"/>
        </w:rPr>
        <w:t>caput</w:t>
      </w:r>
      <w:r>
        <w:rPr>
          <w:color w:val="000000"/>
        </w:rPr>
        <w:t xml:space="preserve">, inciso IV, alíneas “a” a “c”, da Lei nº 13.019, de 2014; 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</w:t>
      </w:r>
      <w:r>
        <w:rPr>
          <w:color w:val="000000"/>
        </w:rPr>
        <w:lastRenderedPageBreak/>
        <w:t>para participar de chamamento público ou celebrar parceria ou contrato com órgãos e entidades de todas as esferas de governo;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Não teve contas de parceria julgadas irregulares ou rejeitadas por Tribunal ou Conselho de Contas de qualquer esfera da Federação, em decisão irrecorrível, nos últimos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 (oito) anos; e</w:t>
      </w:r>
    </w:p>
    <w:p w:rsidR="00CE1CFD" w:rsidRDefault="00206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right="-232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CE1CFD" w:rsidRDefault="00CE1CF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360" w:lineRule="auto"/>
        <w:ind w:left="567" w:right="-232" w:hanging="720"/>
        <w:jc w:val="both"/>
        <w:rPr>
          <w:color w:val="000000"/>
        </w:rPr>
      </w:pPr>
    </w:p>
    <w:p w:rsidR="00CE1CFD" w:rsidRDefault="002060FC">
      <w:pPr>
        <w:spacing w:before="120" w:after="120" w:line="360" w:lineRule="auto"/>
        <w:ind w:right="-232"/>
        <w:jc w:val="center"/>
      </w:pPr>
      <w:r>
        <w:t xml:space="preserve">Local-UF, ____ de ______________ </w:t>
      </w:r>
      <w:proofErr w:type="spellStart"/>
      <w:r>
        <w:t>de</w:t>
      </w:r>
      <w:proofErr w:type="spellEnd"/>
      <w:r>
        <w:t xml:space="preserve"> 20___.</w:t>
      </w:r>
    </w:p>
    <w:p w:rsidR="00CE1CFD" w:rsidRDefault="00CE1CFD">
      <w:pPr>
        <w:spacing w:before="120" w:after="120" w:line="360" w:lineRule="auto"/>
        <w:ind w:right="-232"/>
        <w:jc w:val="center"/>
      </w:pPr>
    </w:p>
    <w:p w:rsidR="00CE1CFD" w:rsidRDefault="002060FC">
      <w:pPr>
        <w:spacing w:before="120" w:after="120" w:line="360" w:lineRule="auto"/>
        <w:ind w:right="-232"/>
        <w:jc w:val="center"/>
      </w:pPr>
      <w:proofErr w:type="gramStart"/>
      <w:r>
        <w:t>...........................................................................................</w:t>
      </w:r>
      <w:proofErr w:type="gramEnd"/>
    </w:p>
    <w:p w:rsidR="00CE1CFD" w:rsidRDefault="002060FC">
      <w:pPr>
        <w:spacing w:before="120" w:after="120" w:line="360" w:lineRule="auto"/>
        <w:ind w:right="-232"/>
        <w:jc w:val="center"/>
        <w:rPr>
          <w:b/>
          <w:sz w:val="44"/>
          <w:szCs w:val="44"/>
        </w:rPr>
      </w:pPr>
      <w:r>
        <w:t>(Nome e Cargo do Representante Legal da OSC)</w:t>
      </w:r>
      <w:bookmarkStart w:id="0" w:name="_GoBack"/>
      <w:bookmarkEnd w:id="0"/>
    </w:p>
    <w:p w:rsidR="00CE1CFD" w:rsidRDefault="00CE1CFD">
      <w:pPr>
        <w:spacing w:before="120" w:after="120" w:line="360" w:lineRule="auto"/>
        <w:ind w:right="-232"/>
        <w:jc w:val="center"/>
      </w:pPr>
    </w:p>
    <w:sectPr w:rsidR="00CE1CFD">
      <w:headerReference w:type="default" r:id="rId8"/>
      <w:footerReference w:type="default" r:id="rId9"/>
      <w:pgSz w:w="11906" w:h="16838"/>
      <w:pgMar w:top="1700" w:right="1133" w:bottom="1133" w:left="1700" w:header="1648" w:footer="1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5B" w:rsidRDefault="002060FC">
      <w:r>
        <w:separator/>
      </w:r>
    </w:p>
  </w:endnote>
  <w:endnote w:type="continuationSeparator" w:id="0">
    <w:p w:rsidR="00F9475B" w:rsidRDefault="002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5B" w:rsidRDefault="002060FC">
      <w:r>
        <w:separator/>
      </w:r>
    </w:p>
  </w:footnote>
  <w:footnote w:type="continuationSeparator" w:id="0">
    <w:p w:rsidR="00F9475B" w:rsidRDefault="0020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FD" w:rsidRDefault="002060FC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noProof/>
        <w:sz w:val="18"/>
        <w:szCs w:val="18"/>
      </w:rPr>
      <w:drawing>
        <wp:inline distT="114300" distB="114300" distL="114300" distR="114300" wp14:anchorId="7704F6AB" wp14:editId="1477E42D">
          <wp:extent cx="762000" cy="742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1CFD" w:rsidRDefault="002060FC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CE1CFD" w:rsidRDefault="002060FC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CE1CFD" w:rsidRDefault="002060FC">
    <w:pPr>
      <w:tabs>
        <w:tab w:val="center" w:pos="4419"/>
        <w:tab w:val="right" w:pos="8838"/>
      </w:tabs>
      <w:jc w:val="center"/>
    </w:pPr>
    <w:r>
      <w:rPr>
        <w:b/>
        <w:sz w:val="18"/>
        <w:szCs w:val="18"/>
      </w:rPr>
      <w:t xml:space="preserve">INSTITUTO FEDERAL DE EDUCAÇÃO, CIÊNCIA E TECNOLOGIA DE MINAS </w:t>
    </w:r>
    <w:proofErr w:type="gramStart"/>
    <w:r>
      <w:rPr>
        <w:b/>
        <w:sz w:val="18"/>
        <w:szCs w:val="18"/>
      </w:rPr>
      <w:t>GERAIS</w:t>
    </w:r>
    <w:proofErr w:type="gramEnd"/>
  </w:p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B70"/>
    <w:multiLevelType w:val="multilevel"/>
    <w:tmpl w:val="3C1A31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C000907"/>
    <w:multiLevelType w:val="multilevel"/>
    <w:tmpl w:val="E59E614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CD6D9B"/>
    <w:multiLevelType w:val="multilevel"/>
    <w:tmpl w:val="487C29E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8DC5FF8"/>
    <w:multiLevelType w:val="multilevel"/>
    <w:tmpl w:val="07082706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187777B"/>
    <w:multiLevelType w:val="multilevel"/>
    <w:tmpl w:val="128E0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6C363A"/>
    <w:multiLevelType w:val="multilevel"/>
    <w:tmpl w:val="26AAD3A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CFD"/>
    <w:rsid w:val="002060FC"/>
    <w:rsid w:val="00CE0E61"/>
    <w:rsid w:val="00CE1CFD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PIMENTA PIRES</dc:creator>
  <cp:lastModifiedBy>MARIANA PIMENTA PIRES</cp:lastModifiedBy>
  <cp:revision>3</cp:revision>
  <dcterms:created xsi:type="dcterms:W3CDTF">2018-12-03T18:59:00Z</dcterms:created>
  <dcterms:modified xsi:type="dcterms:W3CDTF">2018-12-03T19:04:00Z</dcterms:modified>
</cp:coreProperties>
</file>