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28675" cy="819150"/>
            <wp:effectExtent b="0" l="0" r="0" t="0"/>
            <wp:docPr descr="Timbre" id="1" name="image1.png"/>
            <a:graphic>
              <a:graphicData uri="http://schemas.openxmlformats.org/drawingml/2006/picture">
                <pic:pic>
                  <pic:nvPicPr>
                    <pic:cNvPr descr="Timbr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ind w:left="60" w:right="6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INSTITUTO FEDERAL DE EDUCAÇÃO, CIÊNCIA E TECNOLOGIA DE MINAS GERAIS</w:t>
      </w:r>
    </w:p>
    <w:p w:rsidR="00000000" w:rsidDel="00000000" w:rsidP="00000000" w:rsidRDefault="00000000" w:rsidRPr="00000000" w14:paraId="00000005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Campus Santa Luzia</w:t>
        <w:br w:type="textWrapping"/>
        <w:t xml:space="preserve">Diretoria de Ensino, Pesquisa e Extensão</w:t>
        <w:br w:type="textWrapping"/>
        <w:t xml:space="preserve">Setor de Extensão</w:t>
      </w:r>
    </w:p>
    <w:p w:rsidR="00000000" w:rsidDel="00000000" w:rsidP="00000000" w:rsidRDefault="00000000" w:rsidRPr="00000000" w14:paraId="00000006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Campus Santa Luzia  Rua Érico Veríssimo, 317 - CEP 33115-390 - Santa Luzia - MG</w:t>
      </w:r>
    </w:p>
    <w:p w:rsidR="00000000" w:rsidDel="00000000" w:rsidP="00000000" w:rsidRDefault="00000000" w:rsidRPr="00000000" w14:paraId="00000007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3136343910  - www.ifmg.edu.br</w:t>
      </w:r>
    </w:p>
    <w:p w:rsidR="00000000" w:rsidDel="00000000" w:rsidP="00000000" w:rsidRDefault="00000000" w:rsidRPr="00000000" w14:paraId="00000008">
      <w:pPr>
        <w:spacing w:after="260" w:before="2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DADOS DOS ESTUDANTES INTERESSADOS EM PARTICIPAR NA VISITA TÉCNICA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center"/>
        <w:rPr>
          <w:sz w:val="38"/>
          <w:szCs w:val="38"/>
          <w:vertAlign w:val="subscript"/>
        </w:rPr>
      </w:pPr>
      <w:r w:rsidDel="00000000" w:rsidR="00000000" w:rsidRPr="00000000">
        <w:rPr>
          <w:sz w:val="38"/>
          <w:szCs w:val="38"/>
          <w:vertAlign w:val="subscript"/>
          <w:rtl w:val="0"/>
        </w:rPr>
        <w:t xml:space="preserve">O envio deste documento, via SEI, no prazo </w:t>
      </w:r>
      <w:r w:rsidDel="00000000" w:rsidR="00000000" w:rsidRPr="00000000">
        <w:rPr>
          <w:b w:val="1"/>
          <w:sz w:val="38"/>
          <w:szCs w:val="38"/>
          <w:vertAlign w:val="subscript"/>
          <w:rtl w:val="0"/>
        </w:rPr>
        <w:t xml:space="preserve">de até 10 dias úteis antes da visita técnica</w:t>
      </w:r>
      <w:r w:rsidDel="00000000" w:rsidR="00000000" w:rsidRPr="00000000">
        <w:rPr>
          <w:sz w:val="38"/>
          <w:szCs w:val="38"/>
          <w:vertAlign w:val="subscript"/>
          <w:rtl w:val="0"/>
        </w:rPr>
        <w:t xml:space="preserve"> é essencial para a aprovação e eventual liberação do(s) recurso(s) solicitado(s) na data prevista.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 </w:t>
      </w:r>
    </w:p>
    <w:tbl>
      <w:tblPr>
        <w:tblStyle w:val="Table1"/>
        <w:tblW w:w="1410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765"/>
        <w:gridCol w:w="3585"/>
        <w:gridCol w:w="1860"/>
        <w:gridCol w:w="1665"/>
        <w:gridCol w:w="1875"/>
        <w:gridCol w:w="1410"/>
        <w:gridCol w:w="1575"/>
        <w:gridCol w:w="1365"/>
        <w:tblGridChange w:id="0">
          <w:tblGrid>
            <w:gridCol w:w="765"/>
            <w:gridCol w:w="3585"/>
            <w:gridCol w:w="1860"/>
            <w:gridCol w:w="1665"/>
            <w:gridCol w:w="1875"/>
            <w:gridCol w:w="1410"/>
            <w:gridCol w:w="1575"/>
            <w:gridCol w:w="1365"/>
          </w:tblGrid>
        </w:tblGridChange>
      </w:tblGrid>
      <w:tr>
        <w:trPr>
          <w:cantSplit w:val="0"/>
          <w:trHeight w:val="10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IDENTIDADE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DE NASCIMENTO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BANCO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AGÊNCIA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B">
      <w:pPr>
        <w:spacing w:after="120" w:before="12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SUGESTÃO</w:t>
      </w:r>
      <w:r w:rsidDel="00000000" w:rsidR="00000000" w:rsidRPr="00000000">
        <w:rPr>
          <w:sz w:val="24"/>
          <w:szCs w:val="24"/>
          <w:rtl w:val="0"/>
        </w:rPr>
        <w:t xml:space="preserve">: 1) Elaborar um formulário do tipo GOOGLE FORMS para coleta de informações; 2) Copiar e colar os dados no documento tipo Anexo 3 no processo SEI.</w:t>
      </w:r>
    </w:p>
    <w:p w:rsidR="00000000" w:rsidDel="00000000" w:rsidP="00000000" w:rsidRDefault="00000000" w:rsidRPr="00000000" w14:paraId="0000009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Santa Luzia, 29 de julho de 2024.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9F">
      <w:pPr>
        <w:jc w:val="center"/>
        <w:rPr/>
      </w:pPr>
      <w:r w:rsidDel="00000000" w:rsidR="00000000" w:rsidRPr="00000000">
        <w:rPr>
          <w:rtl w:val="0"/>
        </w:rPr>
        <w:t xml:space="preserve"> Assinatura Proponente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