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</w:t>
        <w:br w:type="textWrapping"/>
        <w:t xml:space="preserve">Diretoria de Ensino, Pesquisa e Extensão</w:t>
        <w:br w:type="textWrapping"/>
        <w:t xml:space="preserve">Setor de Extensão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  Rua Érico Veríssimo, 317 - CEP 33115-390 - Santa Luzia - MG</w:t>
      </w:r>
    </w:p>
    <w:p w:rsidR="00000000" w:rsidDel="00000000" w:rsidP="00000000" w:rsidRDefault="00000000" w:rsidRPr="00000000" w14:paraId="00000007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3136343910  - </w:t>
      </w:r>
      <w:hyperlink r:id="rId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www.ifmg.edu.br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VISITA TÉCNICA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Este formulário deve ser preenchido e enviado por e-mail para o setor de Extensão após a realização da visita técnica em até 10 úteis após a realização da visita.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Responsável pela visita: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Turma(s) e/ou Aluno(s) envolvidos: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Disciplinas: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Data: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Horário: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1) Os objetivos programados para a visita técnica foram alcançados? ( ) sim ( ) não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Caso não tenham sido alcançados, relacionar os motivos.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2) Os alunos demonstraram interesse pela visita? De qual(is) maneira(s) o interesse foi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demonstrado?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3) A forma com que o local visitado recebeu os alunos contribuiu para que a visita atingisse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os objetivos? (  ) sim (  ) não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4) Quais os fatores organizacionais e/ou técnicos, observados na visita, serão de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importância para o aprendizado dos alunos?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5) Na sua opinião, a visita técnica poderá abrir oportunidades de estágio, ou mesmo de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emprego, para os alunos do Instituto Federal de Educação, Ciência e Tecnologia de Minas Gerais Campus Santa Luzia? De que forma?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6) Relate todos os problemas ocorridos durante a realização da visita técnica caso tenham ocorrido.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7) Registros fotográficos da visita técnica.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8) Dê sugestões para melhoria do processo “Visita Técnica”.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f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